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12A5" w14:textId="67AC7460" w:rsidR="00554C63" w:rsidRDefault="00554C63" w:rsidP="00554C63">
      <w:pPr>
        <w:rPr>
          <w:b/>
          <w:bCs/>
        </w:rPr>
      </w:pPr>
      <w:r>
        <w:rPr>
          <w:b/>
          <w:bCs/>
          <w:noProof/>
        </w:rPr>
        <w:drawing>
          <wp:inline distT="0" distB="0" distL="0" distR="0" wp14:anchorId="5DF987E6" wp14:editId="2536A119">
            <wp:extent cx="3848100" cy="913245"/>
            <wp:effectExtent l="0" t="0" r="0" b="0"/>
            <wp:docPr id="59119078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90780" name="Bild 591190780"/>
                    <pic:cNvPicPr/>
                  </pic:nvPicPr>
                  <pic:blipFill>
                    <a:blip r:embed="rId5">
                      <a:extLst>
                        <a:ext uri="{96DAC541-7B7A-43D3-8B79-37D633B846F1}">
                          <asvg:svgBlip xmlns:asvg="http://schemas.microsoft.com/office/drawing/2016/SVG/main" r:embed="rId6"/>
                        </a:ext>
                      </a:extLst>
                    </a:blip>
                    <a:stretch>
                      <a:fillRect/>
                    </a:stretch>
                  </pic:blipFill>
                  <pic:spPr>
                    <a:xfrm>
                      <a:off x="0" y="0"/>
                      <a:ext cx="3871097" cy="918703"/>
                    </a:xfrm>
                    <a:prstGeom prst="rect">
                      <a:avLst/>
                    </a:prstGeom>
                  </pic:spPr>
                </pic:pic>
              </a:graphicData>
            </a:graphic>
          </wp:inline>
        </w:drawing>
      </w:r>
    </w:p>
    <w:p w14:paraId="2D500FED" w14:textId="3CFB6359" w:rsidR="00554C63" w:rsidRPr="00554C63" w:rsidRDefault="00554C63" w:rsidP="00554C63">
      <w:pPr>
        <w:rPr>
          <w:b/>
          <w:bCs/>
        </w:rPr>
      </w:pPr>
      <w:r w:rsidRPr="00554C63">
        <w:rPr>
          <w:b/>
          <w:bCs/>
        </w:rPr>
        <w:t>Verksamhetsberättelse 2025</w:t>
      </w:r>
    </w:p>
    <w:p w14:paraId="737FCCD0" w14:textId="77777777" w:rsidR="00554C63" w:rsidRPr="00554C63" w:rsidRDefault="00554C63" w:rsidP="00554C63">
      <w:pPr>
        <w:rPr>
          <w:b/>
          <w:bCs/>
        </w:rPr>
      </w:pPr>
      <w:r w:rsidRPr="00554C63">
        <w:rPr>
          <w:b/>
          <w:bCs/>
        </w:rPr>
        <w:t>Hela Människan Storstockholm</w:t>
      </w:r>
    </w:p>
    <w:p w14:paraId="08E13FFA" w14:textId="77777777" w:rsidR="00554C63" w:rsidRPr="00554C63" w:rsidRDefault="00554C63" w:rsidP="00554C63">
      <w:pPr>
        <w:rPr>
          <w:b/>
          <w:bCs/>
        </w:rPr>
      </w:pPr>
      <w:r w:rsidRPr="00554C63">
        <w:rPr>
          <w:b/>
          <w:bCs/>
        </w:rPr>
        <w:t>Inledning</w:t>
      </w:r>
    </w:p>
    <w:p w14:paraId="44600966" w14:textId="77777777" w:rsidR="00554C63" w:rsidRPr="00554C63" w:rsidRDefault="00554C63" w:rsidP="00554C63">
      <w:r w:rsidRPr="00554C63">
        <w:t>Hela Människan Storstockholm arbetar på uppdrag av Svenska kyrkans församlingar och de traditionella frikyrkorna inom Stockholms stift/län. Uppdraget är att vara en resurs i det ekumeniska diakonala arbetet. Vi verkar för att möta kyrkornas behov av en utvidgad diakonal verksamhet och utvecklar detta arbete i dialog med våra huvudmän (församlingarna).</w:t>
      </w:r>
    </w:p>
    <w:p w14:paraId="33557502" w14:textId="77777777" w:rsidR="00554C63" w:rsidRPr="00554C63" w:rsidRDefault="00554C63" w:rsidP="00554C63">
      <w:r w:rsidRPr="00554C63">
        <w:t>Omsorgen om människan i den utsatta livssituationen är grunden för vårt arbete. Behoven i samhället och i våra huvudmannaförsamlingar styr våra insatser, vilket leder till ett nätverksorienterat och konsultativt arbetssätt.</w:t>
      </w:r>
    </w:p>
    <w:p w14:paraId="7076973B" w14:textId="77777777" w:rsidR="00554C63" w:rsidRPr="00554C63" w:rsidRDefault="00554C63" w:rsidP="00554C63">
      <w:pPr>
        <w:rPr>
          <w:b/>
          <w:bCs/>
        </w:rPr>
      </w:pPr>
      <w:r w:rsidRPr="00554C63">
        <w:rPr>
          <w:b/>
          <w:bCs/>
        </w:rPr>
        <w:t>Verksamhetsåret i tre punkter</w:t>
      </w:r>
    </w:p>
    <w:p w14:paraId="1094938B" w14:textId="77777777" w:rsidR="00554C63" w:rsidRPr="00554C63" w:rsidRDefault="00554C63" w:rsidP="00554C63">
      <w:pPr>
        <w:numPr>
          <w:ilvl w:val="0"/>
          <w:numId w:val="1"/>
        </w:numPr>
      </w:pPr>
      <w:r w:rsidRPr="00554C63">
        <w:rPr>
          <w:b/>
          <w:bCs/>
        </w:rPr>
        <w:t>Fördjupad samverkan och ökad synlighet:</w:t>
      </w:r>
      <w:r w:rsidRPr="00554C63">
        <w:t xml:space="preserve"> Under året har vi stärkt relationerna med externa aktörer och utvecklat vår kommunikation genom en aktiv digital närvaro, vilket bidragit till tydligare positionering i samhällsdebatten.</w:t>
      </w:r>
    </w:p>
    <w:p w14:paraId="2EECFE8F" w14:textId="77777777" w:rsidR="00554C63" w:rsidRPr="00554C63" w:rsidRDefault="00554C63" w:rsidP="00554C63">
      <w:pPr>
        <w:numPr>
          <w:ilvl w:val="0"/>
          <w:numId w:val="1"/>
        </w:numPr>
      </w:pPr>
      <w:r w:rsidRPr="00554C63">
        <w:rPr>
          <w:b/>
          <w:bCs/>
        </w:rPr>
        <w:t>Fortsatt stöd till människor i utsatt livssituation:</w:t>
      </w:r>
      <w:r w:rsidRPr="00554C63">
        <w:t xml:space="preserve"> Många har under året fått hjälp genom samtalsstöd, praktiskt stöd och lotsning vidare i samverkan med församlingar, civilsamhälle och myndigheter.</w:t>
      </w:r>
    </w:p>
    <w:p w14:paraId="54EE7D3A" w14:textId="00315D81" w:rsidR="00554C63" w:rsidRPr="00554C63" w:rsidRDefault="00554C63" w:rsidP="00554C63">
      <w:pPr>
        <w:numPr>
          <w:ilvl w:val="0"/>
          <w:numId w:val="1"/>
        </w:numPr>
      </w:pPr>
      <w:r w:rsidRPr="00554C63">
        <w:rPr>
          <w:b/>
          <w:bCs/>
        </w:rPr>
        <w:t>Utveckling av verksamheter och mötesplatser:</w:t>
      </w:r>
      <w:r w:rsidRPr="00554C63">
        <w:t xml:space="preserve"> Vi har genomfört verksamhet i Trygga Rum (Farsta och Skärholmen), </w:t>
      </w:r>
      <w:r w:rsidR="006B4AC6" w:rsidRPr="00931750">
        <w:t>ställt om</w:t>
      </w:r>
      <w:r w:rsidRPr="00554C63">
        <w:t xml:space="preserve"> körverksamheten och vidareutvecklat måltids- och gemenskapsinsatser genom Mat</w:t>
      </w:r>
      <w:r w:rsidR="00884FDD">
        <w:t xml:space="preserve"> </w:t>
      </w:r>
      <w:r w:rsidRPr="00554C63">
        <w:t xml:space="preserve">&amp;Prat samt I </w:t>
      </w:r>
      <w:r w:rsidR="00073956">
        <w:t xml:space="preserve">olika </w:t>
      </w:r>
      <w:r w:rsidR="00884FDD" w:rsidRPr="00554C63">
        <w:t>Gemens</w:t>
      </w:r>
      <w:r w:rsidR="00884FDD">
        <w:t>ammas</w:t>
      </w:r>
      <w:r w:rsidR="00073956">
        <w:t xml:space="preserve"> aktiviteter.</w:t>
      </w:r>
    </w:p>
    <w:p w14:paraId="5C470CA2" w14:textId="3BCEF1E2" w:rsidR="00554C63" w:rsidRPr="00554C63" w:rsidRDefault="00554C63" w:rsidP="00554C63"/>
    <w:p w14:paraId="2CBC98A4" w14:textId="77777777" w:rsidR="00554C63" w:rsidRPr="00554C63" w:rsidRDefault="00554C63" w:rsidP="00554C63">
      <w:pPr>
        <w:rPr>
          <w:b/>
          <w:bCs/>
        </w:rPr>
      </w:pPr>
      <w:r w:rsidRPr="00554C63">
        <w:rPr>
          <w:b/>
          <w:bCs/>
        </w:rPr>
        <w:t>Verksamhet och organisation under 2025</w:t>
      </w:r>
    </w:p>
    <w:p w14:paraId="5A3893BC" w14:textId="77777777" w:rsidR="00554C63" w:rsidRPr="00554C63" w:rsidRDefault="00554C63" w:rsidP="00554C63">
      <w:pPr>
        <w:rPr>
          <w:b/>
          <w:bCs/>
        </w:rPr>
      </w:pPr>
      <w:r w:rsidRPr="00554C63">
        <w:rPr>
          <w:b/>
          <w:bCs/>
        </w:rPr>
        <w:t>Lokal</w:t>
      </w:r>
    </w:p>
    <w:p w14:paraId="47886A10" w14:textId="4836D605" w:rsidR="00554C63" w:rsidRPr="00554C63" w:rsidRDefault="00554C63" w:rsidP="00554C63">
      <w:r w:rsidRPr="00554C63">
        <w:t>Hela Människan Storstockholm ha</w:t>
      </w:r>
      <w:r w:rsidR="00477882">
        <w:t>de</w:t>
      </w:r>
      <w:r w:rsidRPr="00554C63">
        <w:t xml:space="preserve"> sedan 2009 inte haft någon egen lokal. I februari 2020 fick vi möjlighet att hyra övervåningen i Centrumkyrkan i Farsta. Lokalen möjliggjorde både egen verksamhet och samverkan med andra organisationer genom andrahandsuthyrning av kontorsrum.</w:t>
      </w:r>
    </w:p>
    <w:p w14:paraId="5759CEB0" w14:textId="77777777" w:rsidR="00554C63" w:rsidRPr="00554C63" w:rsidRDefault="00554C63" w:rsidP="00554C63">
      <w:r w:rsidRPr="00554C63">
        <w:lastRenderedPageBreak/>
        <w:t>Under 2025 flyttade vi in i nya lokaler på Södermalm, där vi nu sitter tillsammans med Sociala Missionen, precis bakom Andreaskyrkan. Flytten har förbättrat samordningen i det dagliga arbetet och stärkt våra förutsättningar för samverkan, tillgänglighet och närhet till centrala samarbetspartners och verksamheter.</w:t>
      </w:r>
    </w:p>
    <w:p w14:paraId="2B5B1ED7" w14:textId="77777777" w:rsidR="00554C63" w:rsidRPr="00554C63" w:rsidRDefault="00554C63" w:rsidP="00554C63">
      <w:pPr>
        <w:rPr>
          <w:b/>
          <w:bCs/>
        </w:rPr>
      </w:pPr>
      <w:r w:rsidRPr="00554C63">
        <w:rPr>
          <w:b/>
          <w:bCs/>
        </w:rPr>
        <w:t>Personal och volontärer</w:t>
      </w:r>
    </w:p>
    <w:p w14:paraId="61BADCF8" w14:textId="77777777" w:rsidR="00554C63" w:rsidRPr="00554C63" w:rsidRDefault="00554C63" w:rsidP="00554C63">
      <w:r w:rsidRPr="00554C63">
        <w:t>Verksamheten under 2025 har baserats på:</w:t>
      </w:r>
    </w:p>
    <w:p w14:paraId="58BBFF24" w14:textId="641CFB46" w:rsidR="00554C63" w:rsidRPr="00554C63" w:rsidRDefault="00554C63" w:rsidP="00554C63">
      <w:pPr>
        <w:numPr>
          <w:ilvl w:val="0"/>
          <w:numId w:val="2"/>
        </w:numPr>
      </w:pPr>
      <w:r w:rsidRPr="00554C63">
        <w:t>en verksamhetschef</w:t>
      </w:r>
      <w:r w:rsidR="005E6D3B">
        <w:t xml:space="preserve"> som började sin tjänst </w:t>
      </w:r>
      <w:r w:rsidR="00353682">
        <w:t>1 februari.</w:t>
      </w:r>
    </w:p>
    <w:p w14:paraId="3F37FB3E" w14:textId="77777777" w:rsidR="00554C63" w:rsidRPr="00554C63" w:rsidRDefault="00554C63" w:rsidP="00554C63">
      <w:pPr>
        <w:numPr>
          <w:ilvl w:val="0"/>
          <w:numId w:val="2"/>
        </w:numPr>
      </w:pPr>
      <w:r w:rsidRPr="00554C63">
        <w:t>en heltidsanställd,</w:t>
      </w:r>
    </w:p>
    <w:p w14:paraId="61AE5A54" w14:textId="77777777" w:rsidR="00554C63" w:rsidRPr="00554C63" w:rsidRDefault="00554C63" w:rsidP="00554C63">
      <w:pPr>
        <w:numPr>
          <w:ilvl w:val="0"/>
          <w:numId w:val="2"/>
        </w:numPr>
      </w:pPr>
      <w:r w:rsidRPr="00554C63">
        <w:t>några timanställda,</w:t>
      </w:r>
    </w:p>
    <w:p w14:paraId="78CC3C6D" w14:textId="77777777" w:rsidR="00554C63" w:rsidRPr="00554C63" w:rsidRDefault="00554C63" w:rsidP="00554C63">
      <w:pPr>
        <w:numPr>
          <w:ilvl w:val="0"/>
          <w:numId w:val="2"/>
        </w:numPr>
      </w:pPr>
      <w:r w:rsidRPr="00554C63">
        <w:t>samt volontärer som bär upp viktiga delar av arbetet.</w:t>
      </w:r>
    </w:p>
    <w:p w14:paraId="4E3721B9" w14:textId="77777777" w:rsidR="00554C63" w:rsidRPr="00554C63" w:rsidRDefault="00554C63" w:rsidP="00554C63">
      <w:pPr>
        <w:rPr>
          <w:b/>
          <w:bCs/>
        </w:rPr>
      </w:pPr>
      <w:r w:rsidRPr="00554C63">
        <w:rPr>
          <w:b/>
          <w:bCs/>
        </w:rPr>
        <w:t>Styrelsen</w:t>
      </w:r>
    </w:p>
    <w:p w14:paraId="3415A76D" w14:textId="77777777" w:rsidR="00554C63" w:rsidRPr="00554C63" w:rsidRDefault="00554C63" w:rsidP="00554C63">
      <w:r w:rsidRPr="00554C63">
        <w:t>Styrelsen har ansvarat för verksamheten och ekonomin samt gett verksamhetschefen direktiv för arbetets inriktning. Styrelsen har haft regelbundna sammanträden och därigenom utvecklat och följt verksamheten samt ansvarat för uppföljning och utvärdering.</w:t>
      </w:r>
    </w:p>
    <w:p w14:paraId="40E0902F" w14:textId="098F97FA" w:rsidR="00554C63" w:rsidRPr="00554C63" w:rsidRDefault="00E65EE3" w:rsidP="00554C63">
      <w:r w:rsidRPr="00E65EE3">
        <w:t>Kerstin Eriksson ordf., Eva Ellnemyr vice ordf. Ingvar Engberg, Monika Vikdahl, Ingegärd Stridh och Herbert Sundin</w:t>
      </w:r>
    </w:p>
    <w:p w14:paraId="02082B1A" w14:textId="77777777" w:rsidR="00554C63" w:rsidRPr="00554C63" w:rsidRDefault="00554C63" w:rsidP="00554C63">
      <w:pPr>
        <w:rPr>
          <w:b/>
          <w:bCs/>
        </w:rPr>
      </w:pPr>
      <w:r w:rsidRPr="00554C63">
        <w:rPr>
          <w:b/>
          <w:bCs/>
        </w:rPr>
        <w:t>Kommunikation och samverkan i fokus</w:t>
      </w:r>
    </w:p>
    <w:p w14:paraId="0E6A37A0" w14:textId="77777777" w:rsidR="00554C63" w:rsidRPr="00554C63" w:rsidRDefault="00554C63" w:rsidP="00554C63">
      <w:r w:rsidRPr="00554C63">
        <w:t>Under året har vi lagt stor vikt vid att öka vår synlighet och stärka våra relationer med externa aktörer. Genom strategiska samarbeten och en aktiv digital närvaro har vi tagit viktiga steg för att lyfta våra hjärtefrågor.</w:t>
      </w:r>
    </w:p>
    <w:p w14:paraId="1BE4AAEE" w14:textId="77777777" w:rsidR="00554C63" w:rsidRPr="00554C63" w:rsidRDefault="00554C63" w:rsidP="00554C63">
      <w:pPr>
        <w:rPr>
          <w:b/>
          <w:bCs/>
        </w:rPr>
      </w:pPr>
      <w:r w:rsidRPr="00554C63">
        <w:rPr>
          <w:b/>
          <w:bCs/>
        </w:rPr>
        <w:t>Framgångsrikt seminarium om psykisk ohälsa</w:t>
      </w:r>
    </w:p>
    <w:p w14:paraId="2E7E209D" w14:textId="77777777" w:rsidR="00554C63" w:rsidRPr="00554C63" w:rsidRDefault="00554C63" w:rsidP="00554C63">
      <w:r w:rsidRPr="00554C63">
        <w:t>I november arrangerade vi, tillsammans med HumAbility, ett välbesökt seminarium med fokus på att skapa nya möjligheter för samverkan kring psykisk ohälsa. Intresset var stort och deltagandet brett, vilket bekräftar behovet av forum där olika parter kan mötas för att hitta gemensamma lösningar på komplexa samhällsutmaningar.</w:t>
      </w:r>
    </w:p>
    <w:p w14:paraId="37B5EAB2" w14:textId="77777777" w:rsidR="00554C63" w:rsidRPr="00554C63" w:rsidRDefault="00554C63" w:rsidP="00554C63">
      <w:pPr>
        <w:rPr>
          <w:b/>
          <w:bCs/>
        </w:rPr>
      </w:pPr>
      <w:r w:rsidRPr="00554C63">
        <w:rPr>
          <w:b/>
          <w:bCs/>
        </w:rPr>
        <w:t>En levande digital plattform</w:t>
      </w:r>
    </w:p>
    <w:p w14:paraId="58F98953" w14:textId="77777777" w:rsidR="00554C63" w:rsidRPr="00554C63" w:rsidRDefault="00554C63" w:rsidP="00554C63">
      <w:r w:rsidRPr="00554C63">
        <w:t>Vår hemsida fungerar som organisationens digitala nav. Under året har vi satsat omfattande resurser på att hålla den aktuell och relevant genom kontinuerliga uppdateringar. Målet är att besökare alltid ska mötas av färsk information, nyheter och resurser som stödjer vår verksamhet och våra medlemmar.</w:t>
      </w:r>
    </w:p>
    <w:p w14:paraId="78162D1C" w14:textId="77777777" w:rsidR="00554C63" w:rsidRPr="00554C63" w:rsidRDefault="00554C63" w:rsidP="00554C63">
      <w:pPr>
        <w:rPr>
          <w:b/>
          <w:bCs/>
        </w:rPr>
      </w:pPr>
      <w:r w:rsidRPr="00554C63">
        <w:rPr>
          <w:b/>
          <w:bCs/>
        </w:rPr>
        <w:t>Strategisk synlighet genom sociala medier</w:t>
      </w:r>
    </w:p>
    <w:p w14:paraId="05CD83F6" w14:textId="77777777" w:rsidR="00554C63" w:rsidRPr="00554C63" w:rsidRDefault="00554C63" w:rsidP="00554C63">
      <w:r w:rsidRPr="00554C63">
        <w:lastRenderedPageBreak/>
        <w:t>Verksamhetschefen har spelat en central roll i att göra organisationen mer synlig för både beslutsfattare och allmänhet. Genom en aktiv närvaro i sociala medier, deltagande i aktuella debatter och regelbundet bloggande, har vi kunnat driva opinion och positionera oss som en viktig röst i samhällsdebatten. Denna personliga och direkta kommunikation har bidragit till att stärka vårt varumärke och öka vår räckvidd.</w:t>
      </w:r>
    </w:p>
    <w:p w14:paraId="384C205A" w14:textId="736309C2" w:rsidR="00554C63" w:rsidRPr="00554C63" w:rsidRDefault="00554C63" w:rsidP="00554C63"/>
    <w:p w14:paraId="5B81E812" w14:textId="77777777" w:rsidR="00554C63" w:rsidRPr="00554C63" w:rsidRDefault="00554C63" w:rsidP="00554C63">
      <w:pPr>
        <w:rPr>
          <w:b/>
          <w:bCs/>
        </w:rPr>
      </w:pPr>
      <w:r w:rsidRPr="00554C63">
        <w:rPr>
          <w:b/>
          <w:bCs/>
        </w:rPr>
        <w:t>Stöd och lotsning till medmänniskor i utsatt livssituation</w:t>
      </w:r>
    </w:p>
    <w:p w14:paraId="21B0F067" w14:textId="77777777" w:rsidR="00554C63" w:rsidRPr="00554C63" w:rsidRDefault="00554C63" w:rsidP="00554C63">
      <w:r w:rsidRPr="00554C63">
        <w:t>Behovet av stöd till människor i utsatt livssituation har varit fortsatt stort under 2025. Vi har mött individer och familjer i akuta sociala och ekonomiska kriser och arbetat med samtalsstöd, praktiskt stöd och lotsning vidare till rätt instanser och samverkansparter.</w:t>
      </w:r>
    </w:p>
    <w:p w14:paraId="1C036E8B" w14:textId="77777777" w:rsidR="00554C63" w:rsidRPr="00554C63" w:rsidRDefault="00554C63" w:rsidP="00554C63">
      <w:r w:rsidRPr="00554C63">
        <w:t>Många har fått hjälp under året genom våra insatser och genom samverkan med andra organisationer, församlingar och myndigheter.</w:t>
      </w:r>
    </w:p>
    <w:p w14:paraId="4AB49D24" w14:textId="397A57AE" w:rsidR="00554C63" w:rsidRPr="00554C63" w:rsidRDefault="00554C63" w:rsidP="00554C63"/>
    <w:p w14:paraId="0DFD5555" w14:textId="77777777" w:rsidR="00554C63" w:rsidRPr="00554C63" w:rsidRDefault="00554C63" w:rsidP="00554C63">
      <w:pPr>
        <w:rPr>
          <w:b/>
          <w:bCs/>
        </w:rPr>
      </w:pPr>
      <w:r w:rsidRPr="00554C63">
        <w:rPr>
          <w:b/>
          <w:bCs/>
        </w:rPr>
        <w:t>Verksamheter och insatser under 2025</w:t>
      </w:r>
    </w:p>
    <w:p w14:paraId="4ABF5CE5" w14:textId="77777777" w:rsidR="00554C63" w:rsidRPr="00554C63" w:rsidRDefault="00554C63" w:rsidP="00554C63">
      <w:pPr>
        <w:rPr>
          <w:b/>
          <w:bCs/>
        </w:rPr>
      </w:pPr>
      <w:r w:rsidRPr="00554C63">
        <w:rPr>
          <w:b/>
          <w:bCs/>
        </w:rPr>
        <w:t>Körverksamhet: Gatans Röster och Röster i Gemenskap</w:t>
      </w:r>
    </w:p>
    <w:p w14:paraId="2A5B8DD1" w14:textId="77777777" w:rsidR="00554C63" w:rsidRPr="00554C63" w:rsidRDefault="00554C63" w:rsidP="00554C63">
      <w:r w:rsidRPr="00554C63">
        <w:t>Körverksamheten har under lång tid varit en viktig del av vårt sociala och gemenskapsbyggande arbete, där sången kombineras med närvaro, stöd och tillhörighet.</w:t>
      </w:r>
    </w:p>
    <w:p w14:paraId="1AEE8B24" w14:textId="77777777" w:rsidR="0050295C" w:rsidRPr="0050295C" w:rsidRDefault="0050295C" w:rsidP="0050295C">
      <w:r w:rsidRPr="0050295C">
        <w:t>Förslag till omarbetning av texten:</w:t>
      </w:r>
    </w:p>
    <w:p w14:paraId="4C5C9515" w14:textId="77777777" w:rsidR="0050295C" w:rsidRPr="0050295C" w:rsidRDefault="0050295C" w:rsidP="0050295C">
      <w:r w:rsidRPr="0050295C">
        <w:t>Under 2025 förändrades körverksamheten Gatans Röster. Efter sommarupphållet gjordes en nystart under ett nytt namn ”Röster i Gemenskap”. Inriktningen var även fortsatt att skapa meningsfulla sammanhang och stärkt gemenskap.</w:t>
      </w:r>
    </w:p>
    <w:p w14:paraId="1162299B" w14:textId="77777777" w:rsidR="00554C63" w:rsidRPr="00554C63" w:rsidRDefault="00554C63" w:rsidP="00554C63">
      <w:pPr>
        <w:rPr>
          <w:b/>
          <w:bCs/>
        </w:rPr>
      </w:pPr>
      <w:r w:rsidRPr="00554C63">
        <w:rPr>
          <w:b/>
          <w:bCs/>
        </w:rPr>
        <w:t>Trygga Rum (Farsta och Skärholmen)</w:t>
      </w:r>
    </w:p>
    <w:p w14:paraId="7DE2E5D0" w14:textId="77777777" w:rsidR="00554C63" w:rsidRPr="00554C63" w:rsidRDefault="00554C63" w:rsidP="00554C63">
      <w:r w:rsidRPr="00554C63">
        <w:t>Trygga Rum är en öppen verksamhet för bostadslösa föräldrar och barn som varit i Sverige mer än två år och som står utanför nyetableringen. Verksamheten bygger på trygghet, gemenskap och praktiskt stöd i vardagen.</w:t>
      </w:r>
    </w:p>
    <w:p w14:paraId="049759D9" w14:textId="77777777" w:rsidR="00554C63" w:rsidRDefault="00554C63" w:rsidP="00554C63">
      <w:r w:rsidRPr="00554C63">
        <w:t xml:space="preserve">Under 2025 har Trygga Rum fungerat </w:t>
      </w:r>
      <w:r w:rsidRPr="00554C63">
        <w:rPr>
          <w:b/>
          <w:bCs/>
        </w:rPr>
        <w:t>både i Farsta och Skärholmen</w:t>
      </w:r>
      <w:r w:rsidRPr="00554C63">
        <w:t xml:space="preserve"> och mött </w:t>
      </w:r>
      <w:r w:rsidRPr="00554C63">
        <w:rPr>
          <w:b/>
          <w:bCs/>
        </w:rPr>
        <w:t>många familjer samt ensamma personer med barn</w:t>
      </w:r>
      <w:r w:rsidRPr="00554C63">
        <w:t>. Genom verksamheten har deltagare fått stöd och lotsning, och barn har fått möjlighet till aktiviteter, trygghet och en mer stabil social miljö.</w:t>
      </w:r>
    </w:p>
    <w:p w14:paraId="73323B10" w14:textId="77777777" w:rsidR="00486C79" w:rsidRPr="00486C79" w:rsidRDefault="00486C79" w:rsidP="00486C79">
      <w:pPr>
        <w:rPr>
          <w:b/>
          <w:bCs/>
        </w:rPr>
      </w:pPr>
      <w:r w:rsidRPr="00486C79">
        <w:rPr>
          <w:b/>
          <w:bCs/>
        </w:rPr>
        <w:t>JulTillsammans i Kista</w:t>
      </w:r>
    </w:p>
    <w:p w14:paraId="6910BF95" w14:textId="77777777" w:rsidR="00486C79" w:rsidRPr="00486C79" w:rsidRDefault="00486C79" w:rsidP="00486C79">
      <w:r w:rsidRPr="00486C79">
        <w:t xml:space="preserve">Under 2025 har Hela Människan Storstockholm också varit med och stöttat en grupp engagerade ungdomar som anordnade </w:t>
      </w:r>
      <w:r w:rsidRPr="00486C79">
        <w:rPr>
          <w:b/>
          <w:bCs/>
        </w:rPr>
        <w:t>JulTillsammans i Kista</w:t>
      </w:r>
      <w:r w:rsidRPr="00486C79">
        <w:t xml:space="preserve">. Vi bidrog genom både </w:t>
      </w:r>
      <w:r w:rsidRPr="00486C79">
        <w:lastRenderedPageBreak/>
        <w:t>ekonomisk sponsring och praktiska resurser, vilket möjliggjorde genomförandet av arrangemanget.</w:t>
      </w:r>
    </w:p>
    <w:p w14:paraId="4292B130" w14:textId="77777777" w:rsidR="00486C79" w:rsidRPr="00486C79" w:rsidRDefault="00486C79" w:rsidP="00486C79">
      <w:r w:rsidRPr="00486C79">
        <w:t xml:space="preserve">Cirka </w:t>
      </w:r>
      <w:r w:rsidRPr="00486C79">
        <w:rPr>
          <w:b/>
          <w:bCs/>
        </w:rPr>
        <w:t>150 personer</w:t>
      </w:r>
      <w:r w:rsidRPr="00486C79">
        <w:t>, både barn och vuxna, deltog och fick uppleva en varm och levande julfest med gemenskap, glädje och omtanke. Insatsen är ett gott exempel på hur samverkan och lokalt engagemang kan skapa meningsfulla mötesplatser för människor som annars riskerar att stå utan sammanhang under högtiden.</w:t>
      </w:r>
    </w:p>
    <w:p w14:paraId="13E3359A" w14:textId="77777777" w:rsidR="00486C79" w:rsidRPr="00554C63" w:rsidRDefault="00486C79" w:rsidP="00554C63"/>
    <w:p w14:paraId="3D5E81EB" w14:textId="77777777" w:rsidR="00554C63" w:rsidRPr="00554C63" w:rsidRDefault="00554C63" w:rsidP="00554C63">
      <w:pPr>
        <w:rPr>
          <w:b/>
          <w:bCs/>
        </w:rPr>
      </w:pPr>
      <w:r w:rsidRPr="00554C63">
        <w:rPr>
          <w:b/>
          <w:bCs/>
        </w:rPr>
        <w:t>Mat&amp;Prat (Farsta och uppstart i Andreaskyrkan)</w:t>
      </w:r>
    </w:p>
    <w:p w14:paraId="62ACC11D" w14:textId="070A5D98" w:rsidR="00AE7112" w:rsidRPr="00AE7112" w:rsidRDefault="00554C63" w:rsidP="00AE7112">
      <w:r w:rsidRPr="00554C63">
        <w:t xml:space="preserve">Verksamheten </w:t>
      </w:r>
      <w:r w:rsidRPr="00554C63">
        <w:rPr>
          <w:b/>
          <w:bCs/>
        </w:rPr>
        <w:t>Gubbröra</w:t>
      </w:r>
      <w:r w:rsidRPr="00554C63">
        <w:t xml:space="preserve"> </w:t>
      </w:r>
      <w:r w:rsidR="00AE7112" w:rsidRPr="00AE7112">
        <w:t>den omarbetats till Mat&amp; Prat.</w:t>
      </w:r>
    </w:p>
    <w:p w14:paraId="6DAAF507" w14:textId="4D82635C" w:rsidR="00554C63" w:rsidRPr="00554C63" w:rsidRDefault="00554C63" w:rsidP="00554C63">
      <w:r w:rsidRPr="00554C63">
        <w:t xml:space="preserve">Under 2025 har vi i stället bedrivit </w:t>
      </w:r>
      <w:r w:rsidRPr="00554C63">
        <w:rPr>
          <w:b/>
          <w:bCs/>
        </w:rPr>
        <w:t>Mat&amp;Prat</w:t>
      </w:r>
      <w:r w:rsidRPr="00554C63">
        <w:t xml:space="preserve">, där måltiden och samtalet är navet. Vi träffas i </w:t>
      </w:r>
      <w:r w:rsidRPr="00554C63">
        <w:rPr>
          <w:b/>
          <w:bCs/>
        </w:rPr>
        <w:t>Farsta</w:t>
      </w:r>
      <w:r w:rsidRPr="00554C63">
        <w:t xml:space="preserve"> och påbörjar även uppstart av en ny verksamhet i </w:t>
      </w:r>
      <w:r w:rsidRPr="00554C63">
        <w:rPr>
          <w:b/>
          <w:bCs/>
        </w:rPr>
        <w:t>Andreaskyrkan</w:t>
      </w:r>
      <w:r w:rsidRPr="00554C63">
        <w:t>. Mat&amp;Prat är ett viktigt sammanhang för gemenskap, kontinuitet och ett socialt stöd i vardagen.</w:t>
      </w:r>
    </w:p>
    <w:p w14:paraId="5286F385" w14:textId="77777777" w:rsidR="00554C63" w:rsidRPr="00554C63" w:rsidRDefault="00554C63" w:rsidP="00554C63">
      <w:pPr>
        <w:rPr>
          <w:b/>
          <w:bCs/>
        </w:rPr>
      </w:pPr>
      <w:r w:rsidRPr="00554C63">
        <w:rPr>
          <w:b/>
          <w:bCs/>
        </w:rPr>
        <w:t>I Gemenskap: Lunch, Påsk och Jul i gemenskap</w:t>
      </w:r>
    </w:p>
    <w:p w14:paraId="1E391766" w14:textId="77777777" w:rsidR="00554C63" w:rsidRPr="00554C63" w:rsidRDefault="00554C63" w:rsidP="00554C63">
      <w:r w:rsidRPr="00554C63">
        <w:t xml:space="preserve">Hela Människan Storstockholm är en aktiv aktör i nätverkssamarbetet </w:t>
      </w:r>
      <w:r w:rsidRPr="00554C63">
        <w:rPr>
          <w:b/>
          <w:bCs/>
        </w:rPr>
        <w:t>I Gemenskap</w:t>
      </w:r>
      <w:r w:rsidRPr="00554C63">
        <w:t>, där flera organisationer och församlingar samverkar för att skapa mötesplatser genom måltider och högtidsfiranden för människor i utsatt livssituation.</w:t>
      </w:r>
    </w:p>
    <w:p w14:paraId="0F4374FB" w14:textId="77777777" w:rsidR="00554C63" w:rsidRPr="00554C63" w:rsidRDefault="00554C63" w:rsidP="00554C63">
      <w:r w:rsidRPr="00554C63">
        <w:t>Under 2025 genomfördes Lunch/Påsk/Jul i gemenskap i:</w:t>
      </w:r>
    </w:p>
    <w:p w14:paraId="29EB7B41" w14:textId="77777777" w:rsidR="00554C63" w:rsidRPr="00554C63" w:rsidRDefault="00554C63" w:rsidP="00554C63">
      <w:pPr>
        <w:numPr>
          <w:ilvl w:val="0"/>
          <w:numId w:val="3"/>
        </w:numPr>
      </w:pPr>
      <w:r w:rsidRPr="00554C63">
        <w:rPr>
          <w:b/>
          <w:bCs/>
        </w:rPr>
        <w:t>Norrmalmskyrkan</w:t>
      </w:r>
    </w:p>
    <w:p w14:paraId="49E43DAF" w14:textId="11960E73" w:rsidR="00554C63" w:rsidRPr="00554C63" w:rsidRDefault="00554C63" w:rsidP="00554C63">
      <w:pPr>
        <w:numPr>
          <w:ilvl w:val="0"/>
          <w:numId w:val="3"/>
        </w:numPr>
      </w:pPr>
      <w:r w:rsidRPr="00554C63">
        <w:rPr>
          <w:b/>
          <w:bCs/>
        </w:rPr>
        <w:t>Västermalms</w:t>
      </w:r>
      <w:r w:rsidR="00353682">
        <w:rPr>
          <w:b/>
          <w:bCs/>
        </w:rPr>
        <w:t>församling.</w:t>
      </w:r>
    </w:p>
    <w:p w14:paraId="541F50F1" w14:textId="77777777" w:rsidR="00554C63" w:rsidRPr="00554C63" w:rsidRDefault="00554C63" w:rsidP="00554C63">
      <w:pPr>
        <w:numPr>
          <w:ilvl w:val="0"/>
          <w:numId w:val="3"/>
        </w:numPr>
      </w:pPr>
      <w:r w:rsidRPr="00554C63">
        <w:rPr>
          <w:b/>
          <w:bCs/>
        </w:rPr>
        <w:t>Immanuelkyrkan</w:t>
      </w:r>
    </w:p>
    <w:p w14:paraId="50711CBE" w14:textId="5A461A20" w:rsidR="00554C63" w:rsidRPr="00554C63" w:rsidRDefault="00554C63" w:rsidP="00554C63">
      <w:r w:rsidRPr="00554C63">
        <w:t xml:space="preserve">Ansvar och genomförande har varit delat med andra </w:t>
      </w:r>
      <w:r w:rsidR="00AE42E4" w:rsidRPr="00554C63">
        <w:t>organisationer, verksamheterna</w:t>
      </w:r>
      <w:r w:rsidRPr="00554C63">
        <w:t xml:space="preserve"> har samlat </w:t>
      </w:r>
      <w:r w:rsidRPr="00554C63">
        <w:rPr>
          <w:b/>
          <w:bCs/>
        </w:rPr>
        <w:t>cirka 300–400 personer</w:t>
      </w:r>
      <w:r w:rsidRPr="00554C63">
        <w:t>.</w:t>
      </w:r>
    </w:p>
    <w:p w14:paraId="1E689425" w14:textId="77777777" w:rsidR="00554C63" w:rsidRPr="00554C63" w:rsidRDefault="00554C63" w:rsidP="00554C63">
      <w:pPr>
        <w:rPr>
          <w:b/>
          <w:bCs/>
        </w:rPr>
      </w:pPr>
      <w:r w:rsidRPr="00554C63">
        <w:rPr>
          <w:b/>
          <w:bCs/>
        </w:rPr>
        <w:t>Mötesplats Ukraina och relaterade insatser</w:t>
      </w:r>
    </w:p>
    <w:p w14:paraId="2D08113B" w14:textId="77777777" w:rsidR="00554C63" w:rsidRPr="00554C63" w:rsidRDefault="00554C63" w:rsidP="00554C63">
      <w:r w:rsidRPr="00554C63">
        <w:t xml:space="preserve">Denna verksamhet är </w:t>
      </w:r>
      <w:r w:rsidRPr="00554C63">
        <w:rPr>
          <w:b/>
          <w:bCs/>
        </w:rPr>
        <w:t>upphävd/avslutad</w:t>
      </w:r>
      <w:r w:rsidRPr="00554C63">
        <w:t xml:space="preserve"> och ingår därför inte som pågående verksamhet under 2025.</w:t>
      </w:r>
    </w:p>
    <w:p w14:paraId="2989CA58" w14:textId="77777777" w:rsidR="00554C63" w:rsidRPr="00554C63" w:rsidRDefault="00554C63" w:rsidP="00554C63">
      <w:pPr>
        <w:rPr>
          <w:b/>
          <w:bCs/>
        </w:rPr>
      </w:pPr>
      <w:r w:rsidRPr="00554C63">
        <w:rPr>
          <w:b/>
          <w:bCs/>
        </w:rPr>
        <w:t>Stöd till barn och unga: HANBA</w:t>
      </w:r>
    </w:p>
    <w:p w14:paraId="26245781" w14:textId="77777777" w:rsidR="00554C63" w:rsidRPr="00554C63" w:rsidRDefault="00554C63" w:rsidP="00554C63">
      <w:r w:rsidRPr="00554C63">
        <w:t xml:space="preserve">Under 2025 har vi genomfört insatser genom </w:t>
      </w:r>
      <w:r w:rsidRPr="00554C63">
        <w:rPr>
          <w:b/>
          <w:bCs/>
        </w:rPr>
        <w:t>HANBA (Haninges stödgrupper för barn och unga)</w:t>
      </w:r>
      <w:r w:rsidRPr="00554C63">
        <w:t xml:space="preserve"> i samverkan med kommun och kyrka. Arbetet har omfattat planering, genomförande och uppföljning av grupper för barn som lever i familjer med risk- eller missbruk, barn som bevittnat våld i nära relation samt barn i familjer där det finns en pågående vårdnadstvist.</w:t>
      </w:r>
    </w:p>
    <w:p w14:paraId="5B3DB8EB" w14:textId="25827FF6" w:rsidR="00554C63" w:rsidRPr="00554C63" w:rsidRDefault="00554C63" w:rsidP="00554C63"/>
    <w:p w14:paraId="69EBED07" w14:textId="77777777" w:rsidR="00554C63" w:rsidRPr="00554C63" w:rsidRDefault="00554C63" w:rsidP="00554C63">
      <w:pPr>
        <w:rPr>
          <w:b/>
          <w:bCs/>
        </w:rPr>
      </w:pPr>
      <w:r w:rsidRPr="00554C63">
        <w:rPr>
          <w:b/>
          <w:bCs/>
        </w:rPr>
        <w:lastRenderedPageBreak/>
        <w:t>Samverkan med myndigheter och andra organisationer</w:t>
      </w:r>
    </w:p>
    <w:p w14:paraId="1AF127B2" w14:textId="77777777" w:rsidR="00554C63" w:rsidRPr="00554C63" w:rsidRDefault="00554C63" w:rsidP="00554C63">
      <w:r w:rsidRPr="00554C63">
        <w:t>För att kunna stödja människor utifrån deras behov har Hela Människan Storstockholm ett aktivt samarbete med kommuner, socialtjänst, polis, kriminalvård och andra myndigheter samt med organisationer i civilsamhället. Samverkan kan gälla allt från öppna mötesplatser och gemenskapsinsatser till individuell lotsning och samordning kring stödbehov.</w:t>
      </w:r>
    </w:p>
    <w:p w14:paraId="308C9EB3" w14:textId="1A73BA5D" w:rsidR="00554C63" w:rsidRPr="00554C63" w:rsidRDefault="00554C63" w:rsidP="00554C63"/>
    <w:p w14:paraId="1DB0F400" w14:textId="77777777" w:rsidR="00554C63" w:rsidRPr="00554C63" w:rsidRDefault="00554C63" w:rsidP="00554C63">
      <w:pPr>
        <w:rPr>
          <w:b/>
          <w:bCs/>
        </w:rPr>
      </w:pPr>
      <w:r w:rsidRPr="00554C63">
        <w:rPr>
          <w:b/>
          <w:bCs/>
        </w:rPr>
        <w:t>Övrigt under 2025</w:t>
      </w:r>
    </w:p>
    <w:p w14:paraId="288D559B" w14:textId="77777777" w:rsidR="00554C63" w:rsidRPr="00554C63" w:rsidRDefault="00554C63" w:rsidP="00554C63">
      <w:r w:rsidRPr="00554C63">
        <w:t>Under 2025 har Hela Människan Storstockholm, i linje med uppdrag och arbetssätt:</w:t>
      </w:r>
    </w:p>
    <w:p w14:paraId="5119D839" w14:textId="77777777" w:rsidR="00554C63" w:rsidRPr="00554C63" w:rsidRDefault="00554C63" w:rsidP="00554C63">
      <w:pPr>
        <w:numPr>
          <w:ilvl w:val="0"/>
          <w:numId w:val="4"/>
        </w:numPr>
      </w:pPr>
      <w:r w:rsidRPr="00554C63">
        <w:t>medverkat i sammanhang i församlingar och samverkansforum,</w:t>
      </w:r>
    </w:p>
    <w:p w14:paraId="6788F665" w14:textId="77777777" w:rsidR="00554C63" w:rsidRPr="00554C63" w:rsidRDefault="00554C63" w:rsidP="00554C63">
      <w:pPr>
        <w:numPr>
          <w:ilvl w:val="0"/>
          <w:numId w:val="4"/>
        </w:numPr>
      </w:pPr>
      <w:r w:rsidRPr="00554C63">
        <w:t>stått till förfogande för enskilda samtal,</w:t>
      </w:r>
    </w:p>
    <w:p w14:paraId="0C616BEB" w14:textId="77777777" w:rsidR="00554C63" w:rsidRPr="00554C63" w:rsidRDefault="00554C63" w:rsidP="00554C63">
      <w:pPr>
        <w:numPr>
          <w:ilvl w:val="0"/>
          <w:numId w:val="4"/>
        </w:numPr>
      </w:pPr>
      <w:r w:rsidRPr="00554C63">
        <w:t>bistått med stöd och lotsning i sociala och ekonomiska kriser,</w:t>
      </w:r>
    </w:p>
    <w:p w14:paraId="1075C714" w14:textId="77777777" w:rsidR="00554C63" w:rsidRPr="00554C63" w:rsidRDefault="00554C63" w:rsidP="00554C63">
      <w:pPr>
        <w:numPr>
          <w:ilvl w:val="0"/>
          <w:numId w:val="4"/>
        </w:numPr>
      </w:pPr>
      <w:r w:rsidRPr="00554C63">
        <w:t>deltagit i relevanta nätverk och samverkansstrukturer.</w:t>
      </w:r>
    </w:p>
    <w:p w14:paraId="1163004B" w14:textId="64C14BE3" w:rsidR="00554C63" w:rsidRPr="00554C63" w:rsidRDefault="00554C63" w:rsidP="00554C63"/>
    <w:p w14:paraId="1E0EEF4D" w14:textId="77777777" w:rsidR="00554C63" w:rsidRPr="00554C63" w:rsidRDefault="00554C63" w:rsidP="00554C63">
      <w:pPr>
        <w:rPr>
          <w:b/>
          <w:bCs/>
        </w:rPr>
      </w:pPr>
      <w:r w:rsidRPr="00554C63">
        <w:rPr>
          <w:b/>
          <w:bCs/>
        </w:rPr>
        <w:t>Avslutning</w:t>
      </w:r>
    </w:p>
    <w:p w14:paraId="3DFF1D56" w14:textId="77777777" w:rsidR="00554C63" w:rsidRPr="00554C63" w:rsidRDefault="00554C63" w:rsidP="00554C63">
      <w:r w:rsidRPr="00554C63">
        <w:t>I en storstad finns ett stort behov av nätverksbyggande och samordning mellan aktörer. Vi arbetar därför strategiskt med att nätverka med församlingar, idéburna organisationer och myndigheter för att kunna möta den enskilde medmänniskan i utsatt livssituation på bästa sätt.</w:t>
      </w:r>
    </w:p>
    <w:p w14:paraId="7F154734" w14:textId="77777777" w:rsidR="00554C63" w:rsidRPr="00554C63" w:rsidRDefault="00554C63" w:rsidP="00554C63">
      <w:r w:rsidRPr="00554C63">
        <w:t>Vi vill rikta ett särskilt stort tack till våra huvudmän, gåvogivare, samarbetspartners och alla volontärer som gör verksamheten möjlig.</w:t>
      </w:r>
    </w:p>
    <w:p w14:paraId="6E59835C" w14:textId="50A0CCF4" w:rsidR="00554C63" w:rsidRPr="00554C63" w:rsidRDefault="00554C63" w:rsidP="00554C63">
      <w:r w:rsidRPr="00554C63">
        <w:t>För styrelsen i Hela Människan Storstockholm den / 2026</w:t>
      </w:r>
      <w:r w:rsidRPr="00554C63">
        <w:br/>
      </w:r>
    </w:p>
    <w:p w14:paraId="30654676" w14:textId="77777777" w:rsidR="00DF3BCC" w:rsidRDefault="00DF3BCC"/>
    <w:sectPr w:rsidR="00DF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3F8"/>
    <w:multiLevelType w:val="multilevel"/>
    <w:tmpl w:val="8B1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37233"/>
    <w:multiLevelType w:val="multilevel"/>
    <w:tmpl w:val="D09A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3067B"/>
    <w:multiLevelType w:val="multilevel"/>
    <w:tmpl w:val="93F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A7BC8"/>
    <w:multiLevelType w:val="multilevel"/>
    <w:tmpl w:val="E474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846488">
    <w:abstractNumId w:val="0"/>
  </w:num>
  <w:num w:numId="2" w16cid:durableId="722677634">
    <w:abstractNumId w:val="2"/>
  </w:num>
  <w:num w:numId="3" w16cid:durableId="999968921">
    <w:abstractNumId w:val="1"/>
  </w:num>
  <w:num w:numId="4" w16cid:durableId="1400782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63"/>
    <w:rsid w:val="00073956"/>
    <w:rsid w:val="000D0398"/>
    <w:rsid w:val="001656FC"/>
    <w:rsid w:val="001C44B1"/>
    <w:rsid w:val="001C63B4"/>
    <w:rsid w:val="00285FA1"/>
    <w:rsid w:val="00353682"/>
    <w:rsid w:val="00477882"/>
    <w:rsid w:val="00486C79"/>
    <w:rsid w:val="0050295C"/>
    <w:rsid w:val="00554C63"/>
    <w:rsid w:val="005E6D3B"/>
    <w:rsid w:val="006B0176"/>
    <w:rsid w:val="006B4AC6"/>
    <w:rsid w:val="007942C5"/>
    <w:rsid w:val="00884FDD"/>
    <w:rsid w:val="00945D03"/>
    <w:rsid w:val="00AB60DB"/>
    <w:rsid w:val="00AE3765"/>
    <w:rsid w:val="00AE42E4"/>
    <w:rsid w:val="00AE7112"/>
    <w:rsid w:val="00CD148C"/>
    <w:rsid w:val="00CD574B"/>
    <w:rsid w:val="00DF3BCC"/>
    <w:rsid w:val="00E65EE3"/>
    <w:rsid w:val="00FA2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393B"/>
  <w15:chartTrackingRefBased/>
  <w15:docId w15:val="{FF8EE712-EF6F-4E65-A5C1-9EB28B8E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54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54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54C6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54C6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54C6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54C6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54C6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54C6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54C6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4C6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54C6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54C6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54C6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54C6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54C6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54C6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54C6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54C63"/>
    <w:rPr>
      <w:rFonts w:eastAsiaTheme="majorEastAsia" w:cstheme="majorBidi"/>
      <w:color w:val="272727" w:themeColor="text1" w:themeTint="D8"/>
    </w:rPr>
  </w:style>
  <w:style w:type="paragraph" w:styleId="Rubrik">
    <w:name w:val="Title"/>
    <w:basedOn w:val="Normal"/>
    <w:next w:val="Normal"/>
    <w:link w:val="RubrikChar"/>
    <w:uiPriority w:val="10"/>
    <w:qFormat/>
    <w:rsid w:val="00554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54C6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54C6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54C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54C6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54C63"/>
    <w:rPr>
      <w:i/>
      <w:iCs/>
      <w:color w:val="404040" w:themeColor="text1" w:themeTint="BF"/>
    </w:rPr>
  </w:style>
  <w:style w:type="paragraph" w:styleId="Liststycke">
    <w:name w:val="List Paragraph"/>
    <w:basedOn w:val="Normal"/>
    <w:uiPriority w:val="34"/>
    <w:qFormat/>
    <w:rsid w:val="00554C63"/>
    <w:pPr>
      <w:ind w:left="720"/>
      <w:contextualSpacing/>
    </w:pPr>
  </w:style>
  <w:style w:type="character" w:styleId="Starkbetoning">
    <w:name w:val="Intense Emphasis"/>
    <w:basedOn w:val="Standardstycketeckensnitt"/>
    <w:uiPriority w:val="21"/>
    <w:qFormat/>
    <w:rsid w:val="00554C63"/>
    <w:rPr>
      <w:i/>
      <w:iCs/>
      <w:color w:val="0F4761" w:themeColor="accent1" w:themeShade="BF"/>
    </w:rPr>
  </w:style>
  <w:style w:type="paragraph" w:styleId="Starktcitat">
    <w:name w:val="Intense Quote"/>
    <w:basedOn w:val="Normal"/>
    <w:next w:val="Normal"/>
    <w:link w:val="StarktcitatChar"/>
    <w:uiPriority w:val="30"/>
    <w:qFormat/>
    <w:rsid w:val="00554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54C63"/>
    <w:rPr>
      <w:i/>
      <w:iCs/>
      <w:color w:val="0F4761" w:themeColor="accent1" w:themeShade="BF"/>
    </w:rPr>
  </w:style>
  <w:style w:type="character" w:styleId="Starkreferens">
    <w:name w:val="Intense Reference"/>
    <w:basedOn w:val="Standardstycketeckensnitt"/>
    <w:uiPriority w:val="32"/>
    <w:qFormat/>
    <w:rsid w:val="00554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1372</Words>
  <Characters>7275</Characters>
  <Application>Microsoft Office Word</Application>
  <DocSecurity>0</DocSecurity>
  <Lines>60</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Vega</dc:creator>
  <cp:keywords/>
  <dc:description/>
  <cp:lastModifiedBy>Guillermo Vega</cp:lastModifiedBy>
  <cp:revision>20</cp:revision>
  <dcterms:created xsi:type="dcterms:W3CDTF">2026-01-14T13:54:00Z</dcterms:created>
  <dcterms:modified xsi:type="dcterms:W3CDTF">2026-03-09T10:26:00Z</dcterms:modified>
</cp:coreProperties>
</file>